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1" w:type="dxa"/>
        <w:tblInd w:w="-326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508"/>
        <w:gridCol w:w="377"/>
        <w:gridCol w:w="284"/>
        <w:gridCol w:w="301"/>
        <w:gridCol w:w="360"/>
        <w:gridCol w:w="465"/>
        <w:gridCol w:w="152"/>
        <w:gridCol w:w="508"/>
        <w:gridCol w:w="109"/>
        <w:gridCol w:w="639"/>
        <w:gridCol w:w="77"/>
        <w:gridCol w:w="675"/>
        <w:gridCol w:w="67"/>
        <w:gridCol w:w="624"/>
        <w:gridCol w:w="104"/>
        <w:gridCol w:w="520"/>
        <w:gridCol w:w="155"/>
        <w:gridCol w:w="587"/>
        <w:gridCol w:w="268"/>
        <w:gridCol w:w="654"/>
        <w:gridCol w:w="742"/>
        <w:gridCol w:w="134"/>
        <w:gridCol w:w="608"/>
        <w:gridCol w:w="67"/>
        <w:gridCol w:w="572"/>
        <w:gridCol w:w="223"/>
        <w:gridCol w:w="421"/>
        <w:gridCol w:w="134"/>
        <w:gridCol w:w="537"/>
        <w:gridCol w:w="258"/>
        <w:gridCol w:w="413"/>
        <w:gridCol w:w="157"/>
        <w:gridCol w:w="561"/>
      </w:tblGrid>
      <w:tr w:rsidR="0028147F" w:rsidTr="006257B6">
        <w:trPr>
          <w:trHeight w:val="375"/>
        </w:trPr>
        <w:tc>
          <w:tcPr>
            <w:tcW w:w="2908" w:type="dxa"/>
            <w:gridSpan w:val="2"/>
            <w:vAlign w:val="center"/>
          </w:tcPr>
          <w:p w:rsidR="0028147F" w:rsidRDefault="0028147F" w:rsidP="006257B6">
            <w:pPr>
              <w:autoSpaceDN w:val="0"/>
              <w:spacing w:line="320" w:lineRule="exact"/>
              <w:jc w:val="left"/>
              <w:textAlignment w:val="center"/>
            </w:pPr>
            <w:r>
              <w:rPr>
                <w:rFonts w:hint="eastAsia"/>
              </w:rPr>
              <w:t xml:space="preserve">  </w:t>
            </w:r>
            <w:r>
              <w:t>附件</w:t>
            </w:r>
            <w:r>
              <w:t xml:space="preserve">3 </w:t>
            </w:r>
          </w:p>
        </w:tc>
        <w:tc>
          <w:tcPr>
            <w:tcW w:w="661" w:type="dxa"/>
            <w:gridSpan w:val="2"/>
            <w:vAlign w:val="center"/>
          </w:tcPr>
          <w:p w:rsidR="0028147F" w:rsidRDefault="0028147F" w:rsidP="006257B6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28147F" w:rsidRDefault="0028147F" w:rsidP="006257B6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17" w:type="dxa"/>
            <w:gridSpan w:val="2"/>
            <w:vAlign w:val="center"/>
          </w:tcPr>
          <w:p w:rsidR="0028147F" w:rsidRDefault="0028147F" w:rsidP="006257B6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17" w:type="dxa"/>
            <w:gridSpan w:val="2"/>
            <w:vAlign w:val="center"/>
          </w:tcPr>
          <w:p w:rsidR="0028147F" w:rsidRDefault="0028147F" w:rsidP="006257B6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39" w:type="dxa"/>
            <w:vAlign w:val="center"/>
          </w:tcPr>
          <w:p w:rsidR="0028147F" w:rsidRDefault="0028147F" w:rsidP="006257B6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28147F" w:rsidRDefault="0028147F" w:rsidP="006257B6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4" w:type="dxa"/>
            <w:vAlign w:val="center"/>
          </w:tcPr>
          <w:p w:rsidR="0028147F" w:rsidRDefault="0028147F" w:rsidP="006257B6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8147F" w:rsidRDefault="0028147F" w:rsidP="006257B6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28147F" w:rsidRDefault="0028147F" w:rsidP="006257B6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28147F" w:rsidRDefault="0028147F" w:rsidP="006257B6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2" w:type="dxa"/>
            <w:vAlign w:val="center"/>
          </w:tcPr>
          <w:p w:rsidR="0028147F" w:rsidRDefault="0028147F" w:rsidP="006257B6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28147F" w:rsidRDefault="0028147F" w:rsidP="006257B6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28147F" w:rsidRDefault="0028147F" w:rsidP="006257B6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8147F" w:rsidRDefault="0028147F" w:rsidP="006257B6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28147F" w:rsidRDefault="0028147F" w:rsidP="006257B6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28147F" w:rsidRDefault="0028147F" w:rsidP="006257B6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28147F" w:rsidRDefault="0028147F" w:rsidP="006257B6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8147F" w:rsidTr="006257B6">
        <w:trPr>
          <w:trHeight w:val="590"/>
        </w:trPr>
        <w:tc>
          <w:tcPr>
            <w:tcW w:w="14661" w:type="dxa"/>
            <w:gridSpan w:val="34"/>
            <w:vAlign w:val="center"/>
          </w:tcPr>
          <w:p w:rsidR="0028147F" w:rsidRDefault="0028147F" w:rsidP="0028147F">
            <w:pPr>
              <w:autoSpaceDN w:val="0"/>
              <w:spacing w:line="5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44"/>
                <w:szCs w:val="44"/>
              </w:rPr>
              <w:t>2021年度本辖区拍卖企业经营情况汇总表</w:t>
            </w:r>
            <w:bookmarkEnd w:id="0"/>
          </w:p>
        </w:tc>
      </w:tr>
      <w:tr w:rsidR="0028147F" w:rsidTr="006257B6">
        <w:trPr>
          <w:trHeight w:val="360"/>
        </w:trPr>
        <w:tc>
          <w:tcPr>
            <w:tcW w:w="14661" w:type="dxa"/>
            <w:gridSpan w:val="34"/>
            <w:vAlign w:val="center"/>
          </w:tcPr>
          <w:p w:rsidR="0028147F" w:rsidRDefault="0028147F" w:rsidP="0028147F">
            <w:pPr>
              <w:autoSpaceDN w:val="0"/>
              <w:spacing w:line="440" w:lineRule="exact"/>
              <w:ind w:firstLineChars="200" w:firstLine="420"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初审部门单位名称：</w:t>
            </w:r>
            <w:r>
              <w:rPr>
                <w:rFonts w:eastAsia="仿宋"/>
                <w:color w:val="000000"/>
                <w:szCs w:val="21"/>
              </w:rPr>
              <w:t xml:space="preserve">                  </w:t>
            </w:r>
            <w:r>
              <w:rPr>
                <w:rFonts w:eastAsia="仿宋"/>
                <w:color w:val="000000"/>
                <w:szCs w:val="21"/>
              </w:rPr>
              <w:t>（加盖公章）</w:t>
            </w:r>
            <w:r>
              <w:rPr>
                <w:rFonts w:eastAsia="仿宋"/>
                <w:color w:val="000000"/>
                <w:szCs w:val="21"/>
              </w:rPr>
              <w:t xml:space="preserve">    </w:t>
            </w:r>
            <w:r>
              <w:rPr>
                <w:rFonts w:eastAsia="仿宋"/>
                <w:color w:val="000000"/>
                <w:szCs w:val="21"/>
              </w:rPr>
              <w:t>负责人签字：</w:t>
            </w:r>
            <w:r>
              <w:rPr>
                <w:rFonts w:eastAsia="仿宋"/>
                <w:color w:val="000000"/>
                <w:szCs w:val="21"/>
              </w:rPr>
              <w:t xml:space="preserve">          </w:t>
            </w:r>
            <w:r>
              <w:rPr>
                <w:rFonts w:eastAsia="仿宋"/>
                <w:color w:val="000000"/>
                <w:szCs w:val="21"/>
              </w:rPr>
              <w:t>填报人签字：</w:t>
            </w:r>
            <w:r>
              <w:rPr>
                <w:rFonts w:eastAsia="仿宋"/>
                <w:color w:val="000000"/>
                <w:szCs w:val="21"/>
              </w:rPr>
              <w:t xml:space="preserve">           </w:t>
            </w:r>
            <w:r>
              <w:rPr>
                <w:rFonts w:eastAsia="仿宋"/>
                <w:color w:val="000000"/>
                <w:szCs w:val="21"/>
              </w:rPr>
              <w:t>联系电话：</w:t>
            </w:r>
          </w:p>
        </w:tc>
      </w:tr>
      <w:tr w:rsidR="0028147F" w:rsidTr="006257B6">
        <w:trPr>
          <w:trHeight w:val="360"/>
        </w:trPr>
        <w:tc>
          <w:tcPr>
            <w:tcW w:w="14661" w:type="dxa"/>
            <w:gridSpan w:val="34"/>
            <w:vAlign w:val="center"/>
          </w:tcPr>
          <w:p w:rsidR="0028147F" w:rsidRDefault="0028147F" w:rsidP="0028147F">
            <w:pPr>
              <w:autoSpaceDN w:val="0"/>
              <w:spacing w:line="440" w:lineRule="exact"/>
              <w:ind w:firstLineChars="200" w:firstLine="420"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拍卖企业总数：</w:t>
            </w:r>
            <w:r>
              <w:rPr>
                <w:rFonts w:eastAsia="仿宋"/>
                <w:color w:val="000000"/>
                <w:szCs w:val="21"/>
              </w:rPr>
              <w:t xml:space="preserve">       20</w:t>
            </w:r>
            <w:r>
              <w:rPr>
                <w:rFonts w:eastAsia="仿宋" w:hint="eastAsia"/>
                <w:color w:val="000000"/>
                <w:szCs w:val="21"/>
              </w:rPr>
              <w:t>21</w:t>
            </w:r>
            <w:r>
              <w:rPr>
                <w:rFonts w:eastAsia="仿宋"/>
                <w:color w:val="000000"/>
                <w:szCs w:val="21"/>
              </w:rPr>
              <w:t>年度新增拍卖企业数量：</w:t>
            </w:r>
            <w:r>
              <w:rPr>
                <w:rFonts w:eastAsia="仿宋"/>
                <w:color w:val="000000"/>
                <w:szCs w:val="21"/>
              </w:rPr>
              <w:t xml:space="preserve">      </w:t>
            </w:r>
            <w:r>
              <w:rPr>
                <w:rFonts w:eastAsia="仿宋"/>
                <w:color w:val="000000"/>
                <w:szCs w:val="21"/>
              </w:rPr>
              <w:t>申报统计数据企业数量：</w:t>
            </w:r>
            <w:r>
              <w:rPr>
                <w:rFonts w:eastAsia="仿宋"/>
                <w:color w:val="000000"/>
                <w:szCs w:val="21"/>
              </w:rPr>
              <w:t xml:space="preserve">      </w:t>
            </w:r>
            <w:r>
              <w:rPr>
                <w:rFonts w:eastAsia="仿宋"/>
                <w:color w:val="000000"/>
                <w:szCs w:val="21"/>
              </w:rPr>
              <w:t>拍卖企业员工总数：</w:t>
            </w:r>
            <w:r>
              <w:rPr>
                <w:rFonts w:eastAsia="仿宋"/>
                <w:color w:val="000000"/>
                <w:szCs w:val="21"/>
              </w:rPr>
              <w:t xml:space="preserve">      </w:t>
            </w:r>
            <w:r>
              <w:rPr>
                <w:rFonts w:eastAsia="仿宋"/>
                <w:color w:val="000000"/>
                <w:szCs w:val="21"/>
              </w:rPr>
              <w:t>拍卖师数量：</w:t>
            </w:r>
          </w:p>
        </w:tc>
      </w:tr>
      <w:tr w:rsidR="0028147F" w:rsidTr="006257B6">
        <w:trPr>
          <w:trHeight w:val="360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30D5FA" wp14:editId="448D9CE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6985</wp:posOffset>
                      </wp:positionV>
                      <wp:extent cx="1553845" cy="620395"/>
                      <wp:effectExtent l="1905" t="4445" r="6350" b="2286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3845" cy="620395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.55pt" to="122.4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" strokeweight=".25pt"/>
                  </w:pict>
                </mc:Fallback>
              </mc:AlternateContent>
            </w: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 xml:space="preserve">   </w:t>
            </w:r>
          </w:p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 xml:space="preserve">               分类 </w:t>
            </w:r>
          </w:p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 xml:space="preserve">  </w:t>
            </w:r>
          </w:p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 xml:space="preserve"> 拍品来源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房地产</w:t>
            </w:r>
          </w:p>
        </w:tc>
        <w:tc>
          <w:tcPr>
            <w:tcW w:w="14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机动车</w:t>
            </w:r>
          </w:p>
        </w:tc>
        <w:tc>
          <w:tcPr>
            <w:tcW w:w="15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农副产品</w:t>
            </w:r>
          </w:p>
        </w:tc>
        <w:tc>
          <w:tcPr>
            <w:tcW w:w="1470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文化艺术品</w:t>
            </w:r>
          </w:p>
        </w:tc>
        <w:tc>
          <w:tcPr>
            <w:tcW w:w="306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财产权利</w:t>
            </w:r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其它</w:t>
            </w:r>
          </w:p>
        </w:tc>
        <w:tc>
          <w:tcPr>
            <w:tcW w:w="1365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28147F" w:rsidTr="006257B6">
        <w:trPr>
          <w:trHeight w:val="315"/>
        </w:trPr>
        <w:tc>
          <w:tcPr>
            <w:tcW w:w="2400" w:type="dxa"/>
            <w:vMerge/>
            <w:tcBorders>
              <w:left w:val="single" w:sz="4" w:space="0" w:color="000000"/>
            </w:tcBorders>
            <w:vAlign w:val="center"/>
          </w:tcPr>
          <w:p w:rsidR="0028147F" w:rsidRDefault="0028147F" w:rsidP="006257B6">
            <w:pPr>
              <w:spacing w:line="220" w:lineRule="exac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成交额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场次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成交额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场次</w:t>
            </w:r>
          </w:p>
        </w:tc>
        <w:tc>
          <w:tcPr>
            <w:tcW w:w="8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成交额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场次</w:t>
            </w:r>
          </w:p>
        </w:tc>
        <w:tc>
          <w:tcPr>
            <w:tcW w:w="7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成交额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场次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产权</w:t>
            </w:r>
          </w:p>
        </w:tc>
        <w:tc>
          <w:tcPr>
            <w:tcW w:w="1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pacing w:val="-9"/>
                <w:sz w:val="18"/>
                <w:szCs w:val="18"/>
              </w:rPr>
              <w:t>无形资产及其它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成交额</w:t>
            </w:r>
          </w:p>
        </w:tc>
        <w:tc>
          <w:tcPr>
            <w:tcW w:w="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场次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成交额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场次</w:t>
            </w: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spacing w:line="220" w:lineRule="exact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  <w:tr w:rsidR="0028147F" w:rsidTr="006257B6">
        <w:trPr>
          <w:trHeight w:val="230"/>
        </w:trPr>
        <w:tc>
          <w:tcPr>
            <w:tcW w:w="2400" w:type="dxa"/>
            <w:vMerge/>
            <w:tcBorders>
              <w:lef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spacing w:line="220" w:lineRule="exac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spacing w:line="220" w:lineRule="exac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spacing w:line="220" w:lineRule="exac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spacing w:line="220" w:lineRule="exac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spacing w:line="220" w:lineRule="exac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spacing w:line="220" w:lineRule="exac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7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spacing w:line="220" w:lineRule="exac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spacing w:line="220" w:lineRule="exac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成交额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场次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成交额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场次</w:t>
            </w:r>
          </w:p>
        </w:tc>
        <w:tc>
          <w:tcPr>
            <w:tcW w:w="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center"/>
              <w:textAlignment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center"/>
              <w:textAlignment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center"/>
              <w:textAlignment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center"/>
              <w:textAlignment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center"/>
              <w:textAlignment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  <w:tr w:rsidR="0028147F" w:rsidTr="006257B6">
        <w:trPr>
          <w:trHeight w:val="28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（一）政府部门和金融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tcBorders>
              <w:lef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lef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</w:tr>
      <w:tr w:rsidR="0028147F" w:rsidTr="006257B6">
        <w:trPr>
          <w:trHeight w:val="375"/>
        </w:trPr>
        <w:tc>
          <w:tcPr>
            <w:tcW w:w="2400" w:type="dxa"/>
            <w:tcBorders>
              <w:lef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资产机构委托（小计）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tcBorders>
              <w:lef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lef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</w:tr>
      <w:tr w:rsidR="0028147F" w:rsidTr="006257B6">
        <w:trPr>
          <w:trHeight w:val="42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 xml:space="preserve">  其中：         法院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</w:tr>
      <w:tr w:rsidR="0028147F" w:rsidTr="006257B6">
        <w:trPr>
          <w:trHeight w:val="42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 xml:space="preserve">             国土部门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</w:tr>
      <w:tr w:rsidR="0028147F" w:rsidTr="0028147F">
        <w:trPr>
          <w:trHeight w:val="36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 xml:space="preserve">                 税务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</w:tr>
      <w:tr w:rsidR="0028147F" w:rsidTr="0028147F">
        <w:trPr>
          <w:trHeight w:val="35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 xml:space="preserve">                 海关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</w:tr>
      <w:tr w:rsidR="0028147F" w:rsidTr="006257B6">
        <w:trPr>
          <w:trHeight w:val="36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 xml:space="preserve">         金融资产机构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</w:tr>
      <w:tr w:rsidR="0028147F" w:rsidTr="006257B6">
        <w:trPr>
          <w:trHeight w:val="42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 xml:space="preserve">         其它政府部门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</w:tr>
      <w:tr w:rsidR="0028147F" w:rsidTr="006257B6">
        <w:trPr>
          <w:trHeight w:val="39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（二）其它机构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</w:tr>
      <w:tr w:rsidR="0028147F" w:rsidTr="006257B6">
        <w:trPr>
          <w:trHeight w:val="36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（三）个人委托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</w:tr>
      <w:tr w:rsidR="0028147F" w:rsidTr="0028147F">
        <w:trPr>
          <w:trHeight w:val="23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 xml:space="preserve">      合     计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</w:tr>
      <w:tr w:rsidR="0028147F" w:rsidTr="0028147F">
        <w:trPr>
          <w:trHeight w:val="27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公物拍卖企业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7F" w:rsidRDefault="0028147F" w:rsidP="006257B6">
            <w:pPr>
              <w:autoSpaceDN w:val="0"/>
              <w:spacing w:line="22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</w:tr>
      <w:tr w:rsidR="0028147F" w:rsidTr="006257B6">
        <w:trPr>
          <w:trHeight w:val="90"/>
        </w:trPr>
        <w:tc>
          <w:tcPr>
            <w:tcW w:w="14661" w:type="dxa"/>
            <w:gridSpan w:val="34"/>
            <w:vAlign w:val="center"/>
          </w:tcPr>
          <w:p w:rsidR="0028147F" w:rsidRDefault="0028147F" w:rsidP="006257B6">
            <w:pPr>
              <w:spacing w:line="40" w:lineRule="exac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 xml:space="preserve"> </w:t>
            </w:r>
          </w:p>
          <w:p w:rsidR="0028147F" w:rsidRDefault="0028147F" w:rsidP="006257B6">
            <w:pPr>
              <w:spacing w:line="40" w:lineRule="exact"/>
              <w:rPr>
                <w:rFonts w:eastAsia="楷体"/>
                <w:szCs w:val="21"/>
              </w:rPr>
            </w:pPr>
          </w:p>
          <w:p w:rsidR="0028147F" w:rsidRDefault="0028147F" w:rsidP="006257B6">
            <w:pPr>
              <w:spacing w:line="40" w:lineRule="exact"/>
              <w:rPr>
                <w:rFonts w:eastAsia="楷体"/>
                <w:szCs w:val="21"/>
              </w:rPr>
            </w:pPr>
          </w:p>
          <w:p w:rsidR="0028147F" w:rsidRDefault="0028147F" w:rsidP="006257B6">
            <w:pPr>
              <w:spacing w:line="40" w:lineRule="exac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 xml:space="preserve">   </w:t>
            </w:r>
          </w:p>
          <w:p w:rsidR="0028147F" w:rsidRDefault="0028147F" w:rsidP="0028147F">
            <w:pPr>
              <w:spacing w:line="220" w:lineRule="exact"/>
              <w:ind w:firstLineChars="200" w:firstLine="422"/>
              <w:rPr>
                <w:rFonts w:eastAsia="楷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填表说明</w:t>
            </w:r>
            <w:r>
              <w:rPr>
                <w:rFonts w:eastAsia="楷体"/>
                <w:szCs w:val="21"/>
              </w:rPr>
              <w:t>：</w:t>
            </w:r>
            <w:r>
              <w:rPr>
                <w:rFonts w:eastAsia="楷体"/>
                <w:szCs w:val="21"/>
              </w:rPr>
              <w:t>1.</w:t>
            </w:r>
            <w:r>
              <w:rPr>
                <w:rFonts w:eastAsia="楷体"/>
                <w:szCs w:val="21"/>
              </w:rPr>
              <w:t>拍卖</w:t>
            </w:r>
            <w:proofErr w:type="gramStart"/>
            <w:r>
              <w:rPr>
                <w:rFonts w:eastAsia="楷体"/>
                <w:szCs w:val="21"/>
              </w:rPr>
              <w:t>场次以</w:t>
            </w:r>
            <w:proofErr w:type="gramEnd"/>
            <w:r>
              <w:rPr>
                <w:rFonts w:eastAsia="楷体"/>
                <w:szCs w:val="21"/>
              </w:rPr>
              <w:t>拍卖公告的次数为准。</w:t>
            </w:r>
            <w:r>
              <w:rPr>
                <w:rFonts w:eastAsia="楷体"/>
                <w:szCs w:val="21"/>
              </w:rPr>
              <w:t xml:space="preserve">     </w:t>
            </w:r>
            <w:r>
              <w:rPr>
                <w:rFonts w:eastAsia="楷体" w:hint="eastAsia"/>
                <w:szCs w:val="21"/>
              </w:rPr>
              <w:t xml:space="preserve">   </w:t>
            </w:r>
            <w:r>
              <w:rPr>
                <w:rFonts w:eastAsia="楷体"/>
                <w:szCs w:val="21"/>
              </w:rPr>
              <w:t xml:space="preserve">  </w:t>
            </w:r>
            <w:r>
              <w:rPr>
                <w:rFonts w:eastAsia="楷体" w:hint="eastAsia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统计口径说明</w:t>
            </w:r>
            <w:r>
              <w:rPr>
                <w:rFonts w:eastAsia="楷体"/>
                <w:szCs w:val="21"/>
              </w:rPr>
              <w:t>：</w:t>
            </w:r>
            <w:r>
              <w:rPr>
                <w:rFonts w:eastAsia="楷体"/>
                <w:szCs w:val="21"/>
              </w:rPr>
              <w:t>1.</w:t>
            </w:r>
            <w:r>
              <w:rPr>
                <w:rFonts w:eastAsia="楷体"/>
                <w:szCs w:val="21"/>
              </w:rPr>
              <w:t>无</w:t>
            </w:r>
            <w:r>
              <w:rPr>
                <w:rFonts w:eastAsia="楷体"/>
                <w:spacing w:val="-7"/>
                <w:szCs w:val="21"/>
              </w:rPr>
              <w:t>形资产：包括广告发布权、机动车牌照、知识产权、冠名权和特许经营权等。</w:t>
            </w:r>
          </w:p>
        </w:tc>
      </w:tr>
      <w:tr w:rsidR="0028147F" w:rsidTr="006257B6">
        <w:trPr>
          <w:trHeight w:val="109"/>
        </w:trPr>
        <w:tc>
          <w:tcPr>
            <w:tcW w:w="14661" w:type="dxa"/>
            <w:gridSpan w:val="34"/>
            <w:vAlign w:val="center"/>
          </w:tcPr>
          <w:p w:rsidR="0028147F" w:rsidRDefault="0028147F" w:rsidP="006257B6">
            <w:pPr>
              <w:spacing w:line="220" w:lineRule="exact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 xml:space="preserve">    </w:t>
            </w:r>
            <w:r>
              <w:rPr>
                <w:rFonts w:eastAsia="楷体" w:hint="eastAsia"/>
                <w:szCs w:val="21"/>
              </w:rPr>
              <w:t xml:space="preserve"> </w:t>
            </w:r>
            <w:r>
              <w:rPr>
                <w:rFonts w:eastAsia="楷体"/>
                <w:szCs w:val="21"/>
              </w:rPr>
              <w:t xml:space="preserve"> </w:t>
            </w:r>
            <w:r>
              <w:rPr>
                <w:rFonts w:eastAsia="楷体" w:hint="eastAsia"/>
                <w:szCs w:val="21"/>
              </w:rPr>
              <w:t xml:space="preserve">        </w:t>
            </w:r>
            <w:r>
              <w:rPr>
                <w:rFonts w:eastAsia="楷体"/>
                <w:szCs w:val="21"/>
              </w:rPr>
              <w:t>2.</w:t>
            </w:r>
            <w:r>
              <w:rPr>
                <w:rFonts w:eastAsia="楷体"/>
                <w:szCs w:val="21"/>
              </w:rPr>
              <w:t>填报金额单位为万元</w:t>
            </w:r>
            <w:r>
              <w:rPr>
                <w:rFonts w:eastAsia="楷体"/>
                <w:szCs w:val="21"/>
              </w:rPr>
              <w:t>,</w:t>
            </w:r>
            <w:r>
              <w:rPr>
                <w:rFonts w:eastAsia="楷体"/>
                <w:szCs w:val="21"/>
              </w:rPr>
              <w:t>小数后保留二位。</w:t>
            </w:r>
            <w:r>
              <w:rPr>
                <w:rFonts w:eastAsia="楷体"/>
                <w:szCs w:val="21"/>
              </w:rPr>
              <w:t xml:space="preserve">               </w:t>
            </w:r>
            <w:r>
              <w:rPr>
                <w:rFonts w:eastAsia="楷体" w:hint="eastAsia"/>
                <w:szCs w:val="21"/>
              </w:rPr>
              <w:t xml:space="preserve">   </w:t>
            </w:r>
            <w:r>
              <w:rPr>
                <w:rFonts w:eastAsia="楷体"/>
                <w:szCs w:val="21"/>
              </w:rPr>
              <w:t xml:space="preserve"> </w:t>
            </w:r>
            <w:r>
              <w:rPr>
                <w:rFonts w:eastAsia="楷体" w:hint="eastAsia"/>
                <w:szCs w:val="21"/>
              </w:rPr>
              <w:t xml:space="preserve">     </w:t>
            </w:r>
            <w:r>
              <w:rPr>
                <w:rFonts w:eastAsia="楷体" w:hint="eastAsia"/>
                <w:sz w:val="13"/>
                <w:szCs w:val="13"/>
              </w:rPr>
              <w:t xml:space="preserve"> </w:t>
            </w:r>
            <w:r>
              <w:rPr>
                <w:rFonts w:eastAsia="楷体"/>
                <w:szCs w:val="21"/>
              </w:rPr>
              <w:t>2.</w:t>
            </w:r>
            <w:r>
              <w:rPr>
                <w:rFonts w:eastAsia="楷体"/>
                <w:szCs w:val="21"/>
              </w:rPr>
              <w:t>拍卖标的不属于上述分类的，请</w:t>
            </w:r>
            <w:proofErr w:type="gramStart"/>
            <w:r>
              <w:rPr>
                <w:rFonts w:eastAsia="楷体"/>
                <w:szCs w:val="21"/>
              </w:rPr>
              <w:t>填其它</w:t>
            </w:r>
            <w:proofErr w:type="gramEnd"/>
            <w:r>
              <w:rPr>
                <w:rFonts w:eastAsia="楷体"/>
                <w:szCs w:val="21"/>
              </w:rPr>
              <w:t>类中，并在备注中说明。</w:t>
            </w:r>
          </w:p>
        </w:tc>
      </w:tr>
      <w:tr w:rsidR="0028147F" w:rsidTr="006257B6">
        <w:trPr>
          <w:trHeight w:val="530"/>
        </w:trPr>
        <w:tc>
          <w:tcPr>
            <w:tcW w:w="14661" w:type="dxa"/>
            <w:gridSpan w:val="34"/>
            <w:vAlign w:val="center"/>
          </w:tcPr>
          <w:p w:rsidR="0028147F" w:rsidRDefault="0028147F" w:rsidP="0028147F">
            <w:pPr>
              <w:spacing w:line="220" w:lineRule="exact"/>
              <w:ind w:leftChars="200" w:left="1052" w:hangingChars="300" w:hanging="632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备注</w:t>
            </w:r>
            <w:r>
              <w:rPr>
                <w:rFonts w:ascii="楷体" w:eastAsia="楷体" w:hAnsi="楷体" w:cs="楷体" w:hint="eastAsia"/>
                <w:szCs w:val="21"/>
              </w:rPr>
              <w:t>：本表分别由各设区市（区）商务主管部门，中国（陕西）自由贸易试验区、省内国家自主创新示范区、国家高新区、国家级经济技术开发区和国家级新区管委会填写。</w:t>
            </w:r>
          </w:p>
        </w:tc>
      </w:tr>
    </w:tbl>
    <w:p w:rsidR="00DB5821" w:rsidRPr="0028147F" w:rsidRDefault="00DB5821" w:rsidP="0028147F"/>
    <w:sectPr w:rsidR="00DB5821" w:rsidRPr="0028147F" w:rsidSect="002814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E5" w:rsidRDefault="00C649E5" w:rsidP="0028147F">
      <w:r>
        <w:separator/>
      </w:r>
    </w:p>
  </w:endnote>
  <w:endnote w:type="continuationSeparator" w:id="0">
    <w:p w:rsidR="00C649E5" w:rsidRDefault="00C649E5" w:rsidP="0028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E5" w:rsidRDefault="00C649E5" w:rsidP="0028147F">
      <w:r>
        <w:separator/>
      </w:r>
    </w:p>
  </w:footnote>
  <w:footnote w:type="continuationSeparator" w:id="0">
    <w:p w:rsidR="00C649E5" w:rsidRDefault="00C649E5" w:rsidP="00281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00"/>
    <w:rsid w:val="0028147F"/>
    <w:rsid w:val="00925700"/>
    <w:rsid w:val="00C649E5"/>
    <w:rsid w:val="00DB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rsid w:val="002814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1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14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1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147F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28147F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28147F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28147F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28147F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rsid w:val="002814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1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14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1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147F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28147F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28147F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28147F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28147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846</Characters>
  <Application>Microsoft Office Word</Application>
  <DocSecurity>0</DocSecurity>
  <Lines>7</Lines>
  <Paragraphs>1</Paragraphs>
  <ScaleCrop>false</ScaleCrop>
  <Company>China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2021-12-13T03:45:00Z</dcterms:created>
  <dcterms:modified xsi:type="dcterms:W3CDTF">2021-12-13T03:49:00Z</dcterms:modified>
</cp:coreProperties>
</file>